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952" w:rsidRDefault="00C62952" w:rsidP="00C62952">
      <w:pPr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Лекция 8-10 Тема 4</w:t>
      </w:r>
      <w:bookmarkStart w:id="0" w:name="_Hlk49345604"/>
      <w:r>
        <w:rPr>
          <w:color w:val="000000"/>
          <w:sz w:val="28"/>
          <w:szCs w:val="28"/>
          <w:lang w:eastAsia="en-US"/>
        </w:rPr>
        <w:t xml:space="preserve">: Переработка техногенных  образований и внедрение ресурсосберегающих  технологий </w:t>
      </w:r>
      <w:bookmarkEnd w:id="0"/>
      <w:r>
        <w:rPr>
          <w:color w:val="000000"/>
          <w:sz w:val="28"/>
          <w:szCs w:val="28"/>
          <w:lang w:eastAsia="en-US"/>
        </w:rPr>
        <w:t>– средства восполнения сырьевых ресурсов и получения дополнительной продукции – 3ч</w:t>
      </w:r>
    </w:p>
    <w:p w:rsidR="00C62952" w:rsidRDefault="00C62952" w:rsidP="00C62952">
      <w:pPr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sz w:val="28"/>
          <w:szCs w:val="28"/>
          <w:lang w:eastAsia="en-US"/>
        </w:rPr>
        <w:t xml:space="preserve">Цель: </w:t>
      </w:r>
      <w:r>
        <w:rPr>
          <w:color w:val="000000"/>
          <w:sz w:val="28"/>
          <w:szCs w:val="28"/>
          <w:lang w:eastAsia="en-US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C62952" w:rsidRDefault="00C62952" w:rsidP="00C62952">
      <w:pPr>
        <w:ind w:left="360"/>
        <w:jc w:val="both"/>
        <w:rPr>
          <w:color w:val="000000"/>
          <w:sz w:val="28"/>
          <w:szCs w:val="28"/>
          <w:lang w:eastAsia="en-US"/>
        </w:rPr>
      </w:pPr>
    </w:p>
    <w:p w:rsidR="00C62952" w:rsidRDefault="00C62952" w:rsidP="00C62952">
      <w:pPr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 Ресурсосберегающие технологии в переработке техногенных минеральных образований – 1 ч</w:t>
      </w:r>
    </w:p>
    <w:p w:rsidR="00C62952" w:rsidRDefault="00C62952" w:rsidP="00C62952">
      <w:pPr>
        <w:numPr>
          <w:ilvl w:val="1"/>
          <w:numId w:val="1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Утилизация промышленных отходов и технологических газов -1ч</w:t>
      </w:r>
    </w:p>
    <w:p w:rsidR="00C62952" w:rsidRDefault="00C62952" w:rsidP="00C62952">
      <w:pPr>
        <w:ind w:left="79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C62952" w:rsidRDefault="00C62952" w:rsidP="00C62952">
      <w:pPr>
        <w:jc w:val="both"/>
        <w:rPr>
          <w:sz w:val="28"/>
          <w:szCs w:val="28"/>
        </w:rPr>
      </w:pPr>
      <w:r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C62952" w:rsidRDefault="00C62952" w:rsidP="00C62952">
      <w:pPr>
        <w:jc w:val="both"/>
        <w:rPr>
          <w:sz w:val="28"/>
          <w:szCs w:val="28"/>
        </w:rPr>
      </w:pPr>
    </w:p>
    <w:p w:rsidR="00C62952" w:rsidRDefault="00C62952" w:rsidP="00C62952">
      <w:pPr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конкурентоспособными, отвечающими требованиям экономики и экологии [13].</w:t>
      </w:r>
    </w:p>
    <w:p w:rsidR="00C62952" w:rsidRDefault="00C62952" w:rsidP="00C62952">
      <w:pPr>
        <w:jc w:val="both"/>
        <w:rPr>
          <w:sz w:val="28"/>
          <w:szCs w:val="28"/>
        </w:rPr>
      </w:pPr>
      <w:bookmarkStart w:id="1" w:name="_Hlk49330601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1"/>
    <w:p w:rsidR="00C62952" w:rsidRDefault="00C62952" w:rsidP="00C62952">
      <w:pPr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lastRenderedPageBreak/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4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 700 с </w:t>
      </w:r>
    </w:p>
    <w:p w:rsidR="00C62952" w:rsidRDefault="00C62952" w:rsidP="00C6295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13.1 Пылеулавливание. С. 496-515</w:t>
      </w:r>
    </w:p>
    <w:p w:rsidR="00C62952" w:rsidRDefault="00C62952" w:rsidP="00C62952">
      <w:pPr>
        <w:jc w:val="both"/>
        <w:rPr>
          <w:sz w:val="24"/>
          <w:szCs w:val="24"/>
        </w:rPr>
      </w:pPr>
      <w:r>
        <w:rPr>
          <w:sz w:val="24"/>
          <w:szCs w:val="24"/>
        </w:rPr>
        <w:t>13.2 Переработка и обезвреживание отходящих газов. С.516-522.</w:t>
      </w:r>
    </w:p>
    <w:p w:rsidR="00C62952" w:rsidRDefault="00C62952" w:rsidP="00C629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13.3   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шламов. С. 523-528.</w:t>
      </w:r>
    </w:p>
    <w:p w:rsidR="00C62952" w:rsidRDefault="00C62952" w:rsidP="00C62952">
      <w:pPr>
        <w:jc w:val="both"/>
        <w:rPr>
          <w:sz w:val="24"/>
          <w:szCs w:val="24"/>
        </w:rPr>
      </w:pPr>
    </w:p>
    <w:p w:rsidR="00C62952" w:rsidRDefault="00C62952" w:rsidP="00C62952">
      <w:pPr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 Ресурсосберегающие технологии в переработке техногенных минеральных образований – 1 ч</w:t>
      </w:r>
    </w:p>
    <w:p w:rsidR="00C62952" w:rsidRDefault="00C62952" w:rsidP="00C62952">
      <w:pPr>
        <w:numPr>
          <w:ilvl w:val="1"/>
          <w:numId w:val="2"/>
        </w:num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Утилизация промышленных отходов и технологических газов -1ч</w:t>
      </w:r>
    </w:p>
    <w:p w:rsidR="00C62952" w:rsidRDefault="00C62952" w:rsidP="00C62952">
      <w:pPr>
        <w:ind w:left="720"/>
        <w:jc w:val="both"/>
        <w:rPr>
          <w:color w:val="000000"/>
          <w:sz w:val="28"/>
          <w:szCs w:val="28"/>
          <w:lang w:eastAsia="en-US"/>
        </w:rPr>
      </w:pPr>
    </w:p>
    <w:p w:rsidR="00C62952" w:rsidRDefault="00C62952" w:rsidP="00C62952">
      <w:pPr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          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</w:t>
      </w:r>
    </w:p>
    <w:p w:rsidR="00C62952" w:rsidRDefault="00C62952" w:rsidP="00C62952">
      <w:pPr>
        <w:jc w:val="both"/>
        <w:rPr>
          <w:color w:val="000000"/>
          <w:sz w:val="28"/>
          <w:szCs w:val="28"/>
          <w:lang w:eastAsia="en-US"/>
        </w:rPr>
      </w:pPr>
    </w:p>
    <w:p w:rsidR="00C62952" w:rsidRDefault="00C62952" w:rsidP="00C62952">
      <w:pPr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</w:rPr>
        <w:t xml:space="preserve"> С.С. </w:t>
      </w:r>
      <w:proofErr w:type="spellStart"/>
      <w:r>
        <w:rPr>
          <w:rFonts w:ascii="Calibri" w:hAnsi="Calibri"/>
        </w:rPr>
        <w:t>Набойченко</w:t>
      </w:r>
      <w:proofErr w:type="spellEnd"/>
      <w:r>
        <w:rPr>
          <w:rFonts w:ascii="Calibri" w:hAnsi="Calibri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13.4 Пылеулавливание. С. 496-515</w:t>
      </w:r>
    </w:p>
    <w:p w:rsidR="00C62952" w:rsidRDefault="00C62952" w:rsidP="00C62952">
      <w:pPr>
        <w:jc w:val="both"/>
        <w:rPr>
          <w:sz w:val="24"/>
          <w:szCs w:val="24"/>
        </w:rPr>
      </w:pPr>
      <w:r>
        <w:rPr>
          <w:sz w:val="24"/>
          <w:szCs w:val="24"/>
        </w:rPr>
        <w:t>13.5 Переработка и обезвреживание отходящих газов. С.516-522.</w:t>
      </w:r>
    </w:p>
    <w:p w:rsidR="00C62952" w:rsidRDefault="00C62952" w:rsidP="00C629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13.6   </w:t>
      </w:r>
      <w:bookmarkStart w:id="2" w:name="_Hlk49346045"/>
      <w:r>
        <w:rPr>
          <w:sz w:val="24"/>
          <w:szCs w:val="24"/>
        </w:rPr>
        <w:t xml:space="preserve">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</w:t>
      </w:r>
      <w:bookmarkEnd w:id="2"/>
      <w:r>
        <w:rPr>
          <w:sz w:val="24"/>
          <w:szCs w:val="24"/>
        </w:rPr>
        <w:t>. С. 523-528.</w:t>
      </w:r>
    </w:p>
    <w:p w:rsidR="00C62952" w:rsidRDefault="00C62952" w:rsidP="00C62952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14 </w:t>
      </w:r>
      <w:r>
        <w:rPr>
          <w:sz w:val="24"/>
          <w:szCs w:val="24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>
        <w:rPr>
          <w:sz w:val="24"/>
          <w:szCs w:val="24"/>
        </w:rPr>
        <w:t>Жарменов</w:t>
      </w:r>
      <w:proofErr w:type="spellEnd"/>
      <w:r>
        <w:rPr>
          <w:sz w:val="24"/>
          <w:szCs w:val="24"/>
        </w:rPr>
        <w:t xml:space="preserve">, С.К. </w:t>
      </w:r>
      <w:proofErr w:type="spellStart"/>
      <w:r>
        <w:rPr>
          <w:sz w:val="24"/>
          <w:szCs w:val="24"/>
        </w:rPr>
        <w:t>Мырзалиева</w:t>
      </w:r>
      <w:proofErr w:type="spellEnd"/>
      <w:r>
        <w:rPr>
          <w:sz w:val="24"/>
          <w:szCs w:val="24"/>
        </w:rPr>
        <w:t xml:space="preserve">, Э.О. </w:t>
      </w:r>
      <w:proofErr w:type="spellStart"/>
      <w:r>
        <w:rPr>
          <w:sz w:val="24"/>
          <w:szCs w:val="24"/>
        </w:rPr>
        <w:t>Аймбетова</w:t>
      </w:r>
      <w:proofErr w:type="spellEnd"/>
      <w:r>
        <w:rPr>
          <w:sz w:val="24"/>
          <w:szCs w:val="24"/>
        </w:rPr>
        <w:t>//.-</w:t>
      </w:r>
      <w:bookmarkStart w:id="3" w:name="_Hlk49333572"/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C62952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3"/>
    <w:p w:rsidR="00C62952" w:rsidRDefault="00C62952" w:rsidP="00C62952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 15 Технологические схемы утилизации мышья</w:t>
      </w:r>
      <w:proofErr w:type="gramStart"/>
      <w:r>
        <w:rPr>
          <w:color w:val="000000"/>
          <w:sz w:val="24"/>
          <w:szCs w:val="24"/>
          <w:lang w:eastAsia="en-US"/>
        </w:rPr>
        <w:t>к-</w:t>
      </w:r>
      <w:proofErr w:type="gramEnd"/>
      <w:r>
        <w:rPr>
          <w:color w:val="000000"/>
          <w:sz w:val="24"/>
          <w:szCs w:val="24"/>
          <w:lang w:eastAsia="en-US"/>
        </w:rPr>
        <w:t xml:space="preserve"> и хромсодержащих отходов. /Х. </w:t>
      </w:r>
      <w:proofErr w:type="spellStart"/>
      <w:r>
        <w:rPr>
          <w:color w:val="000000"/>
          <w:sz w:val="24"/>
          <w:szCs w:val="24"/>
          <w:lang w:eastAsia="en-US"/>
        </w:rPr>
        <w:t>Кузгибекова</w:t>
      </w:r>
      <w:proofErr w:type="spellEnd"/>
      <w:r>
        <w:rPr>
          <w:color w:val="000000"/>
          <w:sz w:val="24"/>
          <w:szCs w:val="24"/>
          <w:lang w:eastAsia="en-US"/>
        </w:rPr>
        <w:t xml:space="preserve">, Е.В. </w:t>
      </w:r>
      <w:proofErr w:type="spellStart"/>
      <w:r>
        <w:rPr>
          <w:color w:val="000000"/>
          <w:sz w:val="24"/>
          <w:szCs w:val="24"/>
          <w:lang w:eastAsia="en-US"/>
        </w:rPr>
        <w:t>Жинова</w:t>
      </w:r>
      <w:proofErr w:type="spellEnd"/>
      <w:r>
        <w:rPr>
          <w:color w:val="000000"/>
          <w:sz w:val="24"/>
          <w:szCs w:val="24"/>
          <w:lang w:eastAsia="en-US"/>
        </w:rPr>
        <w:t>, С.М. Исабаев//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-М</w:t>
      </w:r>
      <w:proofErr w:type="gramEnd"/>
      <w:r>
        <w:rPr>
          <w:sz w:val="24"/>
          <w:szCs w:val="24"/>
        </w:rPr>
        <w:t xml:space="preserve">атериалы </w:t>
      </w:r>
      <w:r>
        <w:rPr>
          <w:sz w:val="24"/>
          <w:szCs w:val="24"/>
          <w:lang w:val="en-US"/>
        </w:rPr>
        <w:t>IV</w:t>
      </w:r>
      <w:r w:rsidRPr="00C62952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C62952" w:rsidRDefault="00C62952" w:rsidP="00C62952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16 Утилизация фторидных шлаков металлотермического </w:t>
      </w:r>
      <w:proofErr w:type="spellStart"/>
      <w:r>
        <w:rPr>
          <w:color w:val="000000"/>
          <w:sz w:val="24"/>
          <w:szCs w:val="24"/>
          <w:lang w:eastAsia="en-US"/>
        </w:rPr>
        <w:t>востановления</w:t>
      </w:r>
      <w:proofErr w:type="spellEnd"/>
      <w:r>
        <w:rPr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color w:val="000000"/>
          <w:sz w:val="24"/>
          <w:szCs w:val="24"/>
          <w:lang w:eastAsia="en-US"/>
        </w:rPr>
        <w:t>редкометального</w:t>
      </w:r>
      <w:proofErr w:type="spellEnd"/>
      <w:r>
        <w:rPr>
          <w:color w:val="000000"/>
          <w:sz w:val="24"/>
          <w:szCs w:val="24"/>
          <w:lang w:eastAsia="en-US"/>
        </w:rPr>
        <w:t xml:space="preserve"> производства/С.Г. Струнников, О.А. Хан//-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C6295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Международной конференции « </w:t>
      </w:r>
      <w:r>
        <w:rPr>
          <w:sz w:val="24"/>
          <w:szCs w:val="24"/>
        </w:rPr>
        <w:lastRenderedPageBreak/>
        <w:t>Инновационные разработки в области добычи и производства цветных и благородных металлов», Т., ВНИИЦВЕТМЕТ, 2007, С.172-174.</w:t>
      </w:r>
    </w:p>
    <w:p w:rsidR="00C62952" w:rsidRDefault="00C62952" w:rsidP="00C62952">
      <w:pPr>
        <w:jc w:val="both"/>
        <w:rPr>
          <w:color w:val="000000"/>
          <w:sz w:val="24"/>
          <w:szCs w:val="24"/>
          <w:lang w:eastAsia="en-US"/>
        </w:rPr>
      </w:pPr>
    </w:p>
    <w:p w:rsidR="006E6F37" w:rsidRDefault="006E6F37"/>
    <w:sectPr w:rsidR="006E6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1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2952"/>
    <w:rsid w:val="006E6F37"/>
    <w:rsid w:val="00C62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6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603</Words>
  <Characters>3441</Characters>
  <Application>Microsoft Office Word</Application>
  <DocSecurity>0</DocSecurity>
  <Lines>28</Lines>
  <Paragraphs>8</Paragraphs>
  <ScaleCrop>false</ScaleCrop>
  <Company>Reanimator Extreme Edition</Company>
  <LinksUpToDate>false</LinksUpToDate>
  <CharactersWithSpaces>4036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2024-09-25T08:17:00Z</dcterms:created>
  <dcterms:modified xsi:type="dcterms:W3CDTF">2024-09-25T08:17:00Z</dcterms:modified>
</cp:coreProperties>
</file>